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3" w:rsidRPr="000652A0" w:rsidRDefault="00B92E83" w:rsidP="00B92E83">
      <w:pPr>
        <w:ind w:left="720"/>
        <w:jc w:val="both"/>
      </w:pPr>
      <w:r w:rsidRPr="00C25441">
        <w:rPr>
          <w:sz w:val="20"/>
          <w:szCs w:val="20"/>
        </w:rPr>
        <w:t xml:space="preserve">Platnost </w:t>
      </w:r>
      <w:r>
        <w:rPr>
          <w:sz w:val="20"/>
          <w:szCs w:val="20"/>
        </w:rPr>
        <w:t xml:space="preserve">od 1.1. 2020                                           </w:t>
      </w:r>
      <w:r>
        <w:rPr>
          <w:sz w:val="20"/>
          <w:szCs w:val="20"/>
        </w:rPr>
        <w:tab/>
        <w:t xml:space="preserve">pro MH 7-leté (MH nesmí dovršit 8 let do 1.9. daného roku)  </w:t>
      </w:r>
    </w:p>
    <w:p w:rsidR="00B92E83" w:rsidRDefault="00B92E83" w:rsidP="00B92E83">
      <w:pPr>
        <w:tabs>
          <w:tab w:val="left" w:pos="360"/>
        </w:tabs>
        <w:rPr>
          <w:sz w:val="20"/>
          <w:szCs w:val="20"/>
        </w:rPr>
      </w:pPr>
    </w:p>
    <w:p w:rsidR="00B92E83" w:rsidRDefault="00B92E83" w:rsidP="00B92E83">
      <w:pPr>
        <w:tabs>
          <w:tab w:val="left" w:pos="360"/>
        </w:tabs>
        <w:rPr>
          <w:sz w:val="20"/>
          <w:szCs w:val="20"/>
        </w:rPr>
      </w:pPr>
    </w:p>
    <w:p w:rsidR="00B92E83" w:rsidRDefault="00B92E83" w:rsidP="00B92E83">
      <w:pPr>
        <w:tabs>
          <w:tab w:val="left" w:pos="360"/>
        </w:tabs>
        <w:jc w:val="center"/>
        <w:rPr>
          <w:b/>
        </w:rPr>
      </w:pPr>
    </w:p>
    <w:p w:rsidR="00B92E83" w:rsidRDefault="00B92E83" w:rsidP="00B92E83">
      <w:pPr>
        <w:tabs>
          <w:tab w:val="left" w:pos="3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Praktická zkouška - STROJNÍK JUNIOR</w:t>
      </w:r>
    </w:p>
    <w:p w:rsidR="00B92E83" w:rsidRDefault="00B92E83" w:rsidP="00B92E83">
      <w:pPr>
        <w:jc w:val="both"/>
        <w:rPr>
          <w:b/>
          <w:sz w:val="40"/>
          <w:szCs w:val="40"/>
        </w:rPr>
      </w:pPr>
    </w:p>
    <w:p w:rsidR="00B92E83" w:rsidRDefault="00B92E83" w:rsidP="00B92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Předloží namalovaný výkres s požární tématikou</w:t>
      </w:r>
    </w:p>
    <w:p w:rsidR="00B92E83" w:rsidRDefault="00B92E83" w:rsidP="00B92E83">
      <w:pPr>
        <w:ind w:left="720"/>
        <w:jc w:val="both"/>
        <w:rPr>
          <w:b/>
        </w:rPr>
      </w:pPr>
    </w:p>
    <w:p w:rsidR="00B92E83" w:rsidRPr="00F010DB" w:rsidRDefault="00B92E83" w:rsidP="00B92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Zná telefonní číslo tísňového volání: </w:t>
      </w:r>
    </w:p>
    <w:p w:rsidR="00B92E83" w:rsidRDefault="00B92E83" w:rsidP="00B92E83">
      <w:pPr>
        <w:ind w:left="720"/>
        <w:jc w:val="both"/>
      </w:pPr>
      <w:r>
        <w:t>112- tísňová linka, 150 - hasiči, 155 - záchranná služba, 158 - policie</w:t>
      </w:r>
    </w:p>
    <w:p w:rsidR="00B92E83" w:rsidRPr="008C0C72" w:rsidRDefault="00B92E83" w:rsidP="00B92E83">
      <w:pPr>
        <w:ind w:left="720"/>
        <w:jc w:val="both"/>
      </w:pPr>
    </w:p>
    <w:p w:rsidR="00B92E83" w:rsidRDefault="00B92E83" w:rsidP="00B92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Vyjmenuje přenosné hasicí přístroje:</w:t>
      </w:r>
    </w:p>
    <w:p w:rsidR="00B92E83" w:rsidRDefault="00B92E83" w:rsidP="00B92E83">
      <w:pPr>
        <w:ind w:left="720"/>
        <w:jc w:val="both"/>
      </w:pPr>
      <w:r>
        <w:t>Vodní hasicí přístroj, pěnový hasicí přístroj, sněhový hasicí přístroj, práškový hasicí přístroj</w:t>
      </w:r>
      <w:r w:rsidR="00FF2A88">
        <w:t>.</w:t>
      </w:r>
    </w:p>
    <w:p w:rsidR="00B92E83" w:rsidRPr="008C0C72" w:rsidRDefault="00B92E83" w:rsidP="00B92E83">
      <w:pPr>
        <w:ind w:left="720"/>
        <w:jc w:val="both"/>
      </w:pPr>
    </w:p>
    <w:p w:rsidR="00B92E83" w:rsidRPr="00F14A18" w:rsidRDefault="00B92E83" w:rsidP="00B92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Odpoví na otázku, co se nemůže hasit vodním hasicím přístrojem:</w:t>
      </w:r>
    </w:p>
    <w:p w:rsidR="00B92E83" w:rsidRDefault="00FF2A88" w:rsidP="00B92E83">
      <w:pPr>
        <w:ind w:left="720"/>
        <w:jc w:val="both"/>
      </w:pPr>
      <w:r>
        <w:t>N</w:t>
      </w:r>
      <w:r w:rsidR="00B92E83" w:rsidRPr="008C0C72">
        <w:t xml:space="preserve">esmí </w:t>
      </w:r>
      <w:r w:rsidR="00B92E83">
        <w:t>se hasit elektrické zařízení pod proudem</w:t>
      </w:r>
      <w:r>
        <w:t>.</w:t>
      </w:r>
    </w:p>
    <w:p w:rsidR="00B92E83" w:rsidRPr="008C0C72" w:rsidRDefault="00B92E83" w:rsidP="00B92E83">
      <w:pPr>
        <w:ind w:left="720"/>
        <w:jc w:val="both"/>
      </w:pPr>
    </w:p>
    <w:p w:rsidR="00B92E83" w:rsidRPr="00F14A18" w:rsidRDefault="00B92E83" w:rsidP="00B92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Vyjmenuje uzle:</w:t>
      </w:r>
    </w:p>
    <w:p w:rsidR="00B92E83" w:rsidRDefault="00B92E83" w:rsidP="00B92E83">
      <w:pPr>
        <w:ind w:left="720"/>
        <w:jc w:val="both"/>
      </w:pPr>
      <w:r>
        <w:t>Lodní, tesařský, úvaz na proudnici, zkracovačka, ambulantní (plochá spojka)</w:t>
      </w:r>
      <w:r w:rsidR="00FF2A88">
        <w:t>.</w:t>
      </w:r>
    </w:p>
    <w:p w:rsidR="00B92E83" w:rsidRPr="008C0C72" w:rsidRDefault="00B92E83" w:rsidP="00B92E83">
      <w:pPr>
        <w:ind w:left="720"/>
        <w:jc w:val="both"/>
      </w:pPr>
    </w:p>
    <w:p w:rsidR="00B92E83" w:rsidRDefault="00B92E83" w:rsidP="00B92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Odpoví na otázku, jak se vyhlašuje „Požární poplach“:</w:t>
      </w:r>
    </w:p>
    <w:p w:rsidR="00B92E83" w:rsidRDefault="00B92E83" w:rsidP="00B92E83">
      <w:pPr>
        <w:ind w:left="720"/>
        <w:jc w:val="both"/>
      </w:pPr>
      <w:r>
        <w:t>Přerušovaný tón po dobu jedné minuty</w:t>
      </w:r>
      <w:r w:rsidR="00FF2A88">
        <w:t>.</w:t>
      </w:r>
    </w:p>
    <w:p w:rsidR="00B92E83" w:rsidRDefault="00B92E83" w:rsidP="00B92E83">
      <w:pPr>
        <w:jc w:val="both"/>
      </w:pPr>
    </w:p>
    <w:p w:rsidR="00B92E83" w:rsidRDefault="00B92E83" w:rsidP="00B92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Vyjmenuje min. 5 jednoduchých hasebních prostředků:</w:t>
      </w:r>
    </w:p>
    <w:p w:rsidR="00B92E83" w:rsidRDefault="00B92E83" w:rsidP="00B92E83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161925</wp:posOffset>
            </wp:positionV>
            <wp:extent cx="1266825" cy="1666875"/>
            <wp:effectExtent l="19050" t="0" r="9525" b="0"/>
            <wp:wrapTight wrapText="bothSides">
              <wp:wrapPolygon edited="0">
                <wp:start x="-325" y="0"/>
                <wp:lineTo x="-325" y="21477"/>
                <wp:lineTo x="21762" y="21477"/>
                <wp:lineTo x="21762" y="0"/>
                <wp:lineTo x="-325" y="0"/>
              </wp:wrapPolygon>
            </wp:wrapTight>
            <wp:docPr id="28" name="obrázek 19" descr="C:\Users\Mája\Desktop\hasič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ája\Desktop\hasičá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161925</wp:posOffset>
            </wp:positionV>
            <wp:extent cx="1005205" cy="1666875"/>
            <wp:effectExtent l="19050" t="0" r="4445" b="0"/>
            <wp:wrapTight wrapText="bothSides">
              <wp:wrapPolygon edited="0">
                <wp:start x="-409" y="0"/>
                <wp:lineTo x="-409" y="21477"/>
                <wp:lineTo x="21696" y="21477"/>
                <wp:lineTo x="21696" y="0"/>
                <wp:lineTo x="-409" y="0"/>
              </wp:wrapPolygon>
            </wp:wrapTight>
            <wp:docPr id="44" name="obrázek 23" descr="C:\Users\Mája\Desktop\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ája\Desktop\pi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E83" w:rsidRDefault="00B92E83" w:rsidP="00B92E83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1905</wp:posOffset>
            </wp:positionV>
            <wp:extent cx="525145" cy="1647825"/>
            <wp:effectExtent l="19050" t="0" r="8255" b="0"/>
            <wp:wrapTight wrapText="bothSides">
              <wp:wrapPolygon edited="0">
                <wp:start x="-784" y="0"/>
                <wp:lineTo x="-784" y="21475"/>
                <wp:lineTo x="21940" y="21475"/>
                <wp:lineTo x="21940" y="0"/>
                <wp:lineTo x="-784" y="0"/>
              </wp:wrapPolygon>
            </wp:wrapTight>
            <wp:docPr id="47" name="obrázek 16" descr="C:\Users\Mája\Desktop\tlu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ája\Desktop\tlum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E83" w:rsidRDefault="00B92E83" w:rsidP="00B92E83">
      <w:pPr>
        <w:tabs>
          <w:tab w:val="left" w:pos="5865"/>
        </w:tabs>
        <w:ind w:left="72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68580</wp:posOffset>
            </wp:positionV>
            <wp:extent cx="1704975" cy="1409700"/>
            <wp:effectExtent l="19050" t="0" r="9525" b="0"/>
            <wp:wrapTight wrapText="bothSides">
              <wp:wrapPolygon edited="0">
                <wp:start x="-241" y="0"/>
                <wp:lineTo x="-241" y="21308"/>
                <wp:lineTo x="21721" y="21308"/>
                <wp:lineTo x="21721" y="0"/>
                <wp:lineTo x="-241" y="0"/>
              </wp:wrapPolygon>
            </wp:wrapTight>
            <wp:docPr id="30" name="obrázek 20" descr="C:\Users\Mája\Desktop\be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ája\Desktop\bed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92E83" w:rsidRDefault="00B92E83" w:rsidP="00B92E83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1708785</wp:posOffset>
            </wp:positionV>
            <wp:extent cx="1057275" cy="1009650"/>
            <wp:effectExtent l="19050" t="0" r="9525" b="0"/>
            <wp:wrapTight wrapText="bothSides">
              <wp:wrapPolygon edited="0">
                <wp:start x="-389" y="0"/>
                <wp:lineTo x="-389" y="21192"/>
                <wp:lineTo x="21795" y="21192"/>
                <wp:lineTo x="21795" y="0"/>
                <wp:lineTo x="-389" y="0"/>
              </wp:wrapPolygon>
            </wp:wrapTight>
            <wp:docPr id="45" name="obrázek 15" descr="C:\Users\Mája\Desktop\VĚ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ája\Desktop\VĚD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>tlumice         přenosný hasicí přístroj               pila</w:t>
      </w:r>
      <w:r>
        <w:tab/>
      </w:r>
      <w:r>
        <w:tab/>
        <w:t xml:space="preserve">              bedna s pískem</w:t>
      </w:r>
    </w:p>
    <w:p w:rsidR="00B92E83" w:rsidRDefault="00B92E83" w:rsidP="00B92E83">
      <w:pPr>
        <w:ind w:left="720"/>
        <w:jc w:val="both"/>
      </w:pPr>
      <w:r>
        <w:t xml:space="preserve"> </w:t>
      </w:r>
    </w:p>
    <w:p w:rsidR="00B92E83" w:rsidRDefault="00B92E83" w:rsidP="00B92E83">
      <w:pPr>
        <w:tabs>
          <w:tab w:val="left" w:pos="4800"/>
        </w:tabs>
        <w:ind w:left="72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59055</wp:posOffset>
            </wp:positionV>
            <wp:extent cx="1901825" cy="847725"/>
            <wp:effectExtent l="19050" t="0" r="3175" b="0"/>
            <wp:wrapTight wrapText="bothSides">
              <wp:wrapPolygon edited="0">
                <wp:start x="-216" y="0"/>
                <wp:lineTo x="-216" y="21357"/>
                <wp:lineTo x="21636" y="21357"/>
                <wp:lineTo x="21636" y="0"/>
                <wp:lineTo x="-216" y="0"/>
              </wp:wrapPolygon>
            </wp:wrapTight>
            <wp:docPr id="34" name="obrázek 21" descr="C:\Users\Mája\Desktop\sek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ája\Desktop\seke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20955</wp:posOffset>
            </wp:positionV>
            <wp:extent cx="1543050" cy="904875"/>
            <wp:effectExtent l="19050" t="0" r="0" b="0"/>
            <wp:wrapTight wrapText="bothSides">
              <wp:wrapPolygon edited="0">
                <wp:start x="-267" y="0"/>
                <wp:lineTo x="-267" y="21373"/>
                <wp:lineTo x="21600" y="21373"/>
                <wp:lineTo x="21600" y="0"/>
                <wp:lineTo x="-267" y="0"/>
              </wp:wrapPolygon>
            </wp:wrapTight>
            <wp:docPr id="33" name="obrázek 22" descr="C:\Users\Mája\Desktop\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ája\Desktop\h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92E83" w:rsidRDefault="00B92E83" w:rsidP="00B92E83">
      <w:pPr>
        <w:ind w:left="720"/>
        <w:jc w:val="both"/>
      </w:pPr>
    </w:p>
    <w:p w:rsidR="00B92E83" w:rsidRDefault="00B92E83" w:rsidP="00B92E83">
      <w:pPr>
        <w:ind w:left="720"/>
        <w:jc w:val="both"/>
      </w:pPr>
    </w:p>
    <w:p w:rsidR="00B92E83" w:rsidRDefault="00B92E83" w:rsidP="00B92E83">
      <w:pPr>
        <w:ind w:left="720"/>
        <w:jc w:val="both"/>
      </w:pPr>
    </w:p>
    <w:p w:rsidR="00B92E83" w:rsidRDefault="00B92E83" w:rsidP="00B92E83">
      <w:pPr>
        <w:ind w:left="720"/>
        <w:jc w:val="both"/>
      </w:pPr>
    </w:p>
    <w:p w:rsidR="00B92E83" w:rsidRDefault="00B92E83" w:rsidP="00B92E83">
      <w:pPr>
        <w:ind w:left="720"/>
        <w:jc w:val="both"/>
      </w:pPr>
    </w:p>
    <w:p w:rsidR="00B92E83" w:rsidRDefault="00B92E83" w:rsidP="00B92E83">
      <w:pPr>
        <w:ind w:left="720"/>
        <w:jc w:val="both"/>
      </w:pPr>
      <w:r>
        <w:t xml:space="preserve">      vědro  </w:t>
      </w:r>
      <w:r>
        <w:tab/>
      </w:r>
      <w:r>
        <w:tab/>
      </w:r>
      <w:r>
        <w:tab/>
      </w:r>
      <w:r>
        <w:tab/>
        <w:t>sekera</w:t>
      </w:r>
      <w:r>
        <w:tab/>
      </w:r>
      <w:r>
        <w:tab/>
      </w:r>
      <w:r>
        <w:tab/>
      </w:r>
      <w:r>
        <w:tab/>
        <w:t xml:space="preserve">    trhací hák</w:t>
      </w:r>
    </w:p>
    <w:p w:rsidR="00B92E83" w:rsidRDefault="00B92E83" w:rsidP="00B92E83">
      <w:pPr>
        <w:ind w:left="720"/>
        <w:jc w:val="both"/>
      </w:pPr>
    </w:p>
    <w:p w:rsidR="00B92E83" w:rsidRDefault="00B92E83" w:rsidP="00B92E83">
      <w:pPr>
        <w:ind w:left="720"/>
        <w:jc w:val="both"/>
      </w:pPr>
    </w:p>
    <w:p w:rsidR="00B92E83" w:rsidRDefault="00B92E83" w:rsidP="00B92E83">
      <w:pPr>
        <w:ind w:left="720"/>
        <w:jc w:val="both"/>
      </w:pPr>
      <w:r w:rsidRPr="000826CC">
        <w:rPr>
          <w:b/>
        </w:rPr>
        <w:t>Poznámka:</w:t>
      </w:r>
      <w:r>
        <w:t xml:space="preserve"> V den konání testů v rámci testu Strojník Junior bude předložen za každého MH, který tento test bude plnit namalovaný obrázek a MH si vylosuje 3 otázky – viz výše, které zodpoví).</w:t>
      </w:r>
    </w:p>
    <w:p w:rsidR="000618B5" w:rsidRDefault="000618B5"/>
    <w:sectPr w:rsidR="000618B5" w:rsidSect="002009FC">
      <w:footerReference w:type="default" r:id="rId14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A5" w:rsidRDefault="00E526A5" w:rsidP="00E008FF">
      <w:r>
        <w:separator/>
      </w:r>
    </w:p>
  </w:endnote>
  <w:endnote w:type="continuationSeparator" w:id="0">
    <w:p w:rsidR="00E526A5" w:rsidRDefault="00E526A5" w:rsidP="00E0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33" w:rsidRDefault="00E008FF">
    <w:pPr>
      <w:pStyle w:val="Zpat"/>
      <w:jc w:val="center"/>
    </w:pPr>
    <w:r>
      <w:fldChar w:fldCharType="begin"/>
    </w:r>
    <w:r w:rsidR="00B92E83">
      <w:instrText xml:space="preserve"> PAGE   \* MERGEFORMAT </w:instrText>
    </w:r>
    <w:r>
      <w:fldChar w:fldCharType="separate"/>
    </w:r>
    <w:r w:rsidR="00FF2A88">
      <w:rPr>
        <w:noProof/>
      </w:rPr>
      <w:t>1</w:t>
    </w:r>
    <w:r>
      <w:fldChar w:fldCharType="end"/>
    </w:r>
  </w:p>
  <w:p w:rsidR="006F5133" w:rsidRDefault="00E526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A5" w:rsidRDefault="00E526A5" w:rsidP="00E008FF">
      <w:r>
        <w:separator/>
      </w:r>
    </w:p>
  </w:footnote>
  <w:footnote w:type="continuationSeparator" w:id="0">
    <w:p w:rsidR="00E526A5" w:rsidRDefault="00E526A5" w:rsidP="00E00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1B50"/>
    <w:multiLevelType w:val="hybridMultilevel"/>
    <w:tmpl w:val="A6E05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83"/>
    <w:rsid w:val="000618B5"/>
    <w:rsid w:val="00B92E83"/>
    <w:rsid w:val="00E008FF"/>
    <w:rsid w:val="00E526A5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9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E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Mája</dc:creator>
  <cp:keywords/>
  <dc:description/>
  <cp:lastModifiedBy>Mája</cp:lastModifiedBy>
  <cp:revision>2</cp:revision>
  <dcterms:created xsi:type="dcterms:W3CDTF">2020-01-16T20:54:00Z</dcterms:created>
  <dcterms:modified xsi:type="dcterms:W3CDTF">2020-01-16T21:11:00Z</dcterms:modified>
</cp:coreProperties>
</file>